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C7D9B" w14:textId="77777777" w:rsidR="00B5151B" w:rsidRDefault="00B5151B" w:rsidP="00B5151B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BC7DD0" wp14:editId="42339F4D">
                <wp:simplePos x="0" y="0"/>
                <wp:positionH relativeFrom="column">
                  <wp:posOffset>-86222</wp:posOffset>
                </wp:positionH>
                <wp:positionV relativeFrom="paragraph">
                  <wp:posOffset>135171</wp:posOffset>
                </wp:positionV>
                <wp:extent cx="638175" cy="310101"/>
                <wp:effectExtent l="0" t="0" r="9525" b="0"/>
                <wp:wrapNone/>
                <wp:docPr id="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10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2A38D" w14:textId="77777777" w:rsidR="0045792D" w:rsidRPr="00E05D29" w:rsidRDefault="0045792D" w:rsidP="0045792D">
                            <w:pPr>
                              <w:pStyle w:val="BodyText1"/>
                            </w:pPr>
                            <w:r>
                              <w:t>23/01/2020</w:t>
                            </w:r>
                          </w:p>
                          <w:p w14:paraId="45BC7DF4" w14:textId="77777777" w:rsidR="00182A02" w:rsidRPr="00E237D5" w:rsidRDefault="00182A02" w:rsidP="00182A02">
                            <w:pPr>
                              <w:pStyle w:val="BodyText1"/>
                            </w:pPr>
                            <w:bookmarkStart w:id="0" w:name="_GoBack"/>
                            <w:bookmarkEnd w:id="0"/>
                          </w:p>
                          <w:p w14:paraId="45BC7DF5" w14:textId="77777777" w:rsidR="00B5151B" w:rsidRPr="00095763" w:rsidRDefault="00B5151B" w:rsidP="00B515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C7DD0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-6.8pt;margin-top:10.65pt;width:50.2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" stroked="f">
                <v:textbox>
                  <w:txbxContent>
                    <w:p w14:paraId="2342A38D" w14:textId="77777777" w:rsidR="0045792D" w:rsidRPr="00E05D29" w:rsidRDefault="0045792D" w:rsidP="0045792D">
                      <w:pPr>
                        <w:pStyle w:val="BodyText1"/>
                      </w:pPr>
                      <w:r>
                        <w:t>23/01/2020</w:t>
                      </w:r>
                    </w:p>
                    <w:p w14:paraId="45BC7DF4" w14:textId="77777777" w:rsidR="00182A02" w:rsidRPr="00E237D5" w:rsidRDefault="00182A02" w:rsidP="00182A02">
                      <w:pPr>
                        <w:pStyle w:val="BodyText1"/>
                      </w:pPr>
                      <w:bookmarkStart w:id="1" w:name="_GoBack"/>
                      <w:bookmarkEnd w:id="1"/>
                    </w:p>
                    <w:p w14:paraId="45BC7DF5" w14:textId="77777777" w:rsidR="00B5151B" w:rsidRPr="00095763" w:rsidRDefault="00B5151B" w:rsidP="00B5151B"/>
                  </w:txbxContent>
                </v:textbox>
              </v:shape>
            </w:pict>
          </mc:Fallback>
        </mc:AlternateContent>
      </w:r>
      <w:r>
        <w:tab/>
        <w:t xml:space="preserve">SCHEDULE TO CLAUSE 52.28 </w:t>
      </w:r>
      <w:r w:rsidRPr="00885CD5">
        <w:t>GAMING</w:t>
      </w:r>
    </w:p>
    <w:p w14:paraId="45BC7D9C" w14:textId="77777777" w:rsidR="001B11F0" w:rsidRPr="00CB328D" w:rsidRDefault="001B11F0" w:rsidP="00CB328D">
      <w:pPr>
        <w:pStyle w:val="HeadC"/>
      </w:pPr>
      <w:r w:rsidRPr="00CB328D"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BC7DD2" wp14:editId="45BC7DD3">
                <wp:simplePos x="0" y="0"/>
                <wp:positionH relativeFrom="column">
                  <wp:posOffset>-88097</wp:posOffset>
                </wp:positionH>
                <wp:positionV relativeFrom="paragraph">
                  <wp:posOffset>198779</wp:posOffset>
                </wp:positionV>
                <wp:extent cx="638175" cy="246490"/>
                <wp:effectExtent l="0" t="0" r="9525" b="127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4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7DF6" w14:textId="77777777" w:rsidR="00CB328D" w:rsidRPr="00D647C0" w:rsidRDefault="00CB328D" w:rsidP="00CB328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45BC7DF7" w14:textId="77777777" w:rsidR="001B11F0" w:rsidRPr="00095763" w:rsidRDefault="001B11F0" w:rsidP="001B11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2" id="Text Box 46" o:spid="_x0000_s1027" type="#_x0000_t202" style="position:absolute;left:0;text-align:left;margin-left:-6.95pt;margin-top:15.65pt;width:50.25pt;height:19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" stroked="f">
                <v:textbox>
                  <w:txbxContent>
                    <w:p w14:paraId="45BC7DF6" w14:textId="77777777" w:rsidR="00CB328D" w:rsidRPr="00D647C0" w:rsidRDefault="00CB328D" w:rsidP="00CB328D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45BC7DF7" w14:textId="77777777" w:rsidR="001B11F0" w:rsidRPr="00095763" w:rsidRDefault="001B11F0" w:rsidP="001B11F0"/>
                  </w:txbxContent>
                </v:textbox>
              </v:shape>
            </w:pict>
          </mc:Fallback>
        </mc:AlternateContent>
      </w:r>
      <w:r w:rsidR="00CB328D">
        <w:t>1.0</w:t>
      </w:r>
      <w:r w:rsidR="00CB328D">
        <w:tab/>
      </w:r>
      <w:r w:rsidRPr="00CB328D">
        <w:t>Objectives</w:t>
      </w:r>
    </w:p>
    <w:p w14:paraId="45BC7D9D" w14:textId="77777777" w:rsidR="00466F19" w:rsidRDefault="00466F19" w:rsidP="00151EBE">
      <w:pPr>
        <w:pStyle w:val="BodytextBlue"/>
        <w:ind w:left="1140"/>
      </w:pPr>
      <w:r>
        <w:t>Where no objectives are specified insert “None specified.”</w:t>
      </w:r>
    </w:p>
    <w:p w14:paraId="45BC7D9E" w14:textId="77777777" w:rsidR="00466F19" w:rsidRDefault="00466F19" w:rsidP="00151EBE">
      <w:pPr>
        <w:pStyle w:val="BodytextBlue"/>
        <w:ind w:left="1140"/>
      </w:pPr>
      <w:r>
        <w:t>or</w:t>
      </w:r>
    </w:p>
    <w:p w14:paraId="45BC7D9F" w14:textId="77777777" w:rsidR="001B11F0" w:rsidRDefault="000A7C75" w:rsidP="00151EBE">
      <w:pPr>
        <w:pStyle w:val="BodytextBlue"/>
        <w:ind w:left="1140"/>
      </w:pPr>
      <w:r>
        <w:t>Clause 52.28</w:t>
      </w:r>
      <w:r w:rsidR="001B11F0">
        <w:t xml:space="preserve"> specifies a schedule may contain objectives to be achieved.  Insert a maximum of 5 objectives.</w:t>
      </w:r>
    </w:p>
    <w:p w14:paraId="45BC7DA0" w14:textId="77777777" w:rsidR="00B5151B" w:rsidRDefault="007E6733" w:rsidP="00B5151B">
      <w:pPr>
        <w:pStyle w:val="HeadC"/>
      </w:pPr>
      <w: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BC7DD4" wp14:editId="45BC7DD5">
                <wp:simplePos x="0" y="0"/>
                <wp:positionH relativeFrom="column">
                  <wp:posOffset>-125978</wp:posOffset>
                </wp:positionH>
                <wp:positionV relativeFrom="paragraph">
                  <wp:posOffset>288538</wp:posOffset>
                </wp:positionV>
                <wp:extent cx="600075" cy="274320"/>
                <wp:effectExtent l="0" t="0" r="9525" b="0"/>
                <wp:wrapNone/>
                <wp:docPr id="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7DF8" w14:textId="77777777" w:rsidR="00CB328D" w:rsidRPr="00D647C0" w:rsidRDefault="00CB328D" w:rsidP="00CB328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45BC7DF9" w14:textId="77777777" w:rsidR="00182A02" w:rsidRPr="00E237D5" w:rsidRDefault="00182A02" w:rsidP="00182A02">
                            <w:pPr>
                              <w:pStyle w:val="BodyText1"/>
                            </w:pPr>
                          </w:p>
                          <w:p w14:paraId="45BC7DFA" w14:textId="77777777" w:rsidR="001B11F0" w:rsidRPr="00095763" w:rsidRDefault="001B11F0" w:rsidP="00B515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4" id="_x0000_s1028" type="#_x0000_t202" style="position:absolute;left:0;text-align:left;margin-left:-9.9pt;margin-top:22.7pt;width:47.25pt;height:21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u+hwIAABY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" stroked="f">
                <v:textbox>
                  <w:txbxContent>
                    <w:p w14:paraId="45BC7DF8" w14:textId="77777777" w:rsidR="00CB328D" w:rsidRPr="00D647C0" w:rsidRDefault="00CB328D" w:rsidP="00CB328D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45BC7DF9" w14:textId="77777777" w:rsidR="00182A02" w:rsidRPr="00E237D5" w:rsidRDefault="00182A02" w:rsidP="00182A02">
                      <w:pPr>
                        <w:pStyle w:val="BodyText1"/>
                      </w:pPr>
                    </w:p>
                    <w:p w14:paraId="45BC7DFA" w14:textId="77777777" w:rsidR="001B11F0" w:rsidRPr="00095763" w:rsidRDefault="001B11F0" w:rsidP="00B5151B"/>
                  </w:txbxContent>
                </v:textbox>
              </v:shape>
            </w:pict>
          </mc:Fallback>
        </mc:AlternateContent>
      </w:r>
      <w:r w:rsidR="001B11F0">
        <w:t>2</w:t>
      </w:r>
      <w:r w:rsidR="00B5151B">
        <w:t>.0</w:t>
      </w:r>
      <w:r w:rsidR="00B5151B">
        <w:tab/>
        <w:t>Prohibition of a gaming machine in a shopping complex</w:t>
      </w:r>
    </w:p>
    <w:p w14:paraId="45BC7DA1" w14:textId="77777777" w:rsidR="00B5151B" w:rsidRDefault="00B5151B" w:rsidP="00B5151B">
      <w:pPr>
        <w:pStyle w:val="BodyText10"/>
      </w:pPr>
      <w:r w:rsidRPr="00B11E4B">
        <w:t xml:space="preserve">Installation or use of a gaming machine </w:t>
      </w:r>
      <w:r>
        <w:t>as specified in Clause 52.28-</w:t>
      </w:r>
      <w:r w:rsidR="000A7C75">
        <w:t>4</w:t>
      </w:r>
      <w:r w:rsidR="000A7C75" w:rsidRPr="00B11E4B">
        <w:t xml:space="preserve"> </w:t>
      </w:r>
      <w:r w:rsidRPr="00B11E4B">
        <w:t>is prohibited on land</w:t>
      </w:r>
      <w:r>
        <w:t xml:space="preserve"> described in Table 1 below</w:t>
      </w:r>
      <w:r w:rsidRPr="00B11E4B">
        <w:t>.</w:t>
      </w:r>
    </w:p>
    <w:p w14:paraId="45BC7DA2" w14:textId="77777777" w:rsidR="00B5151B" w:rsidRPr="00053261" w:rsidRDefault="00B5151B" w:rsidP="00CB328D">
      <w:pPr>
        <w:pStyle w:val="Tablehead"/>
      </w:pPr>
      <w:r>
        <w:t>Table 1</w:t>
      </w:r>
    </w:p>
    <w:tbl>
      <w:tblPr>
        <w:tblW w:w="7654" w:type="dxa"/>
        <w:tblInd w:w="1134" w:type="dxa"/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969"/>
        <w:gridCol w:w="3685"/>
      </w:tblGrid>
      <w:tr w:rsidR="00B5151B" w14:paraId="45BC7DA5" w14:textId="77777777" w:rsidTr="00683BE8">
        <w:trPr>
          <w:cantSplit/>
        </w:trPr>
        <w:tc>
          <w:tcPr>
            <w:tcW w:w="3969" w:type="dxa"/>
            <w:tcBorders>
              <w:left w:val="single" w:sz="4" w:space="0" w:color="auto"/>
            </w:tcBorders>
            <w:shd w:val="solid" w:color="auto" w:fill="auto"/>
          </w:tcPr>
          <w:p w14:paraId="45BC7DA3" w14:textId="77777777" w:rsidR="00B5151B" w:rsidRPr="009B1035" w:rsidRDefault="00B5151B" w:rsidP="00683BE8">
            <w:pPr>
              <w:pStyle w:val="Tablelabel"/>
            </w:pPr>
            <w:r w:rsidRPr="009B1035">
              <w:t>Name of shopping complex and locality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solid" w:color="auto" w:fill="auto"/>
          </w:tcPr>
          <w:p w14:paraId="45BC7DA4" w14:textId="77777777" w:rsidR="00B5151B" w:rsidRPr="009B1035" w:rsidRDefault="00B5151B" w:rsidP="00683BE8">
            <w:pPr>
              <w:pStyle w:val="Tablelabel"/>
            </w:pPr>
            <w:r w:rsidRPr="009B1035">
              <w:t>Land description</w:t>
            </w:r>
          </w:p>
        </w:tc>
      </w:tr>
      <w:tr w:rsidR="00B5151B" w14:paraId="45BC7DAC" w14:textId="77777777" w:rsidTr="00683BE8">
        <w:trPr>
          <w:cantSplit/>
        </w:trPr>
        <w:tc>
          <w:tcPr>
            <w:tcW w:w="3969" w:type="dxa"/>
            <w:tcBorders>
              <w:top w:val="single" w:sz="2" w:space="0" w:color="auto"/>
              <w:bottom w:val="single" w:sz="12" w:space="0" w:color="auto"/>
            </w:tcBorders>
          </w:tcPr>
          <w:p w14:paraId="45BC7DA6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List relevant shopping complex </w:t>
            </w:r>
          </w:p>
          <w:p w14:paraId="45BC7DA7" w14:textId="77777777" w:rsidR="00B5151B" w:rsidRPr="00B26C34" w:rsidRDefault="00B5151B" w:rsidP="00B26C34">
            <w:pPr>
              <w:pStyle w:val="Tabletext1"/>
              <w:rPr>
                <w:color w:val="0000FF"/>
              </w:rPr>
            </w:pPr>
            <w:r w:rsidRPr="00B26C34">
              <w:rPr>
                <w:color w:val="0000FF"/>
              </w:rPr>
              <w:t xml:space="preserve">or </w:t>
            </w:r>
          </w:p>
          <w:p w14:paraId="45BC7DA8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“None specified”</w:t>
            </w:r>
          </w:p>
        </w:tc>
        <w:tc>
          <w:tcPr>
            <w:tcW w:w="3685" w:type="dxa"/>
            <w:tcBorders>
              <w:top w:val="single" w:sz="2" w:space="0" w:color="auto"/>
              <w:bottom w:val="single" w:sz="12" w:space="0" w:color="auto"/>
            </w:tcBorders>
          </w:tcPr>
          <w:p w14:paraId="45BC7DA9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land </w:t>
            </w:r>
          </w:p>
          <w:p w14:paraId="45BC7DAA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14:paraId="45BC7DAB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“None specified”</w:t>
            </w:r>
          </w:p>
        </w:tc>
      </w:tr>
    </w:tbl>
    <w:p w14:paraId="45BC7DAD" w14:textId="77777777" w:rsidR="00B5151B" w:rsidRPr="00737B0C" w:rsidRDefault="007E6733" w:rsidP="00B5151B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BC7DD6" wp14:editId="32F7AC97">
                <wp:simplePos x="0" y="0"/>
                <wp:positionH relativeFrom="column">
                  <wp:posOffset>-118027</wp:posOffset>
                </wp:positionH>
                <wp:positionV relativeFrom="paragraph">
                  <wp:posOffset>350243</wp:posOffset>
                </wp:positionV>
                <wp:extent cx="669980" cy="302149"/>
                <wp:effectExtent l="0" t="0" r="0" b="3175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0" cy="302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7DFB" w14:textId="06528200" w:rsidR="00CB328D" w:rsidRPr="00D647C0" w:rsidRDefault="00CB328D" w:rsidP="00CB328D">
                            <w:pPr>
                              <w:pStyle w:val="BodyText1"/>
                            </w:pPr>
                          </w:p>
                          <w:p w14:paraId="45BC7DFC" w14:textId="3F62D218" w:rsidR="00182A02" w:rsidRPr="00E237D5" w:rsidRDefault="007C61B6" w:rsidP="00182A02">
                            <w:pPr>
                              <w:pStyle w:val="BodyText1"/>
                            </w:pPr>
                            <w:r>
                              <w:t>23</w:t>
                            </w:r>
                            <w:r w:rsidR="008A3278">
                              <w:t>/01/2020</w:t>
                            </w:r>
                          </w:p>
                          <w:p w14:paraId="45BC7DFD" w14:textId="77777777" w:rsidR="001B11F0" w:rsidRPr="00095763" w:rsidRDefault="001B11F0" w:rsidP="00B515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6" id="Text Box 45" o:spid="_x0000_s1029" type="#_x0000_t202" style="position:absolute;left:0;text-align:left;margin-left:-9.3pt;margin-top:27.6pt;width:52.75pt;height:23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" stroked="f">
                <v:textbox>
                  <w:txbxContent>
                    <w:p w14:paraId="45BC7DFB" w14:textId="06528200" w:rsidR="00CB328D" w:rsidRPr="00D647C0" w:rsidRDefault="00CB328D" w:rsidP="00CB328D">
                      <w:pPr>
                        <w:pStyle w:val="BodyText1"/>
                      </w:pPr>
                    </w:p>
                    <w:p w14:paraId="45BC7DFC" w14:textId="3F62D218" w:rsidR="00182A02" w:rsidRPr="00E237D5" w:rsidRDefault="007C61B6" w:rsidP="00182A02">
                      <w:pPr>
                        <w:pStyle w:val="BodyText1"/>
                      </w:pPr>
                      <w:r>
                        <w:t>23</w:t>
                      </w:r>
                      <w:r w:rsidR="008A3278">
                        <w:t>/01/2020</w:t>
                      </w:r>
                    </w:p>
                    <w:p w14:paraId="45BC7DFD" w14:textId="77777777" w:rsidR="001B11F0" w:rsidRPr="00095763" w:rsidRDefault="001B11F0" w:rsidP="00B5151B"/>
                  </w:txbxContent>
                </v:textbox>
              </v:shape>
            </w:pict>
          </mc:Fallback>
        </mc:AlternateContent>
      </w:r>
      <w:r w:rsidR="001B11F0">
        <w:t>3</w:t>
      </w:r>
      <w:r w:rsidR="00B5151B">
        <w:t>.0</w:t>
      </w:r>
      <w:r w:rsidR="00B5151B" w:rsidRPr="00737B0C">
        <w:tab/>
        <w:t>Prohibition of a gaming machine in a strip shopping centre</w:t>
      </w:r>
    </w:p>
    <w:p w14:paraId="45BC7DAE" w14:textId="77777777" w:rsidR="00B5151B" w:rsidRPr="006B3451" w:rsidRDefault="00B5151B" w:rsidP="00B5151B">
      <w:pPr>
        <w:pStyle w:val="BodytextBlue"/>
      </w:pPr>
      <w:r w:rsidRPr="006B3451">
        <w:t>Select one of the following options:</w:t>
      </w:r>
    </w:p>
    <w:p w14:paraId="45BC7DAF" w14:textId="23DD92B9" w:rsidR="00B5151B" w:rsidRPr="00751B6D" w:rsidRDefault="00B5151B" w:rsidP="00B5151B">
      <w:pPr>
        <w:pStyle w:val="BodytextBlue"/>
      </w:pPr>
      <w:r w:rsidRPr="00BE703E">
        <w:t>A gaming machine as specified in Clause 52.28-</w:t>
      </w:r>
      <w:r w:rsidR="000A7C75">
        <w:t>5</w:t>
      </w:r>
      <w:r w:rsidR="000A7C75" w:rsidRPr="00BE703E">
        <w:t xml:space="preserve"> </w:t>
      </w:r>
      <w:r w:rsidRPr="00BE703E">
        <w:t>is prohibited in all strip shopping centres on land covered by this planning scheme</w:t>
      </w:r>
      <w:r w:rsidRPr="00751B6D">
        <w:t>.</w:t>
      </w:r>
    </w:p>
    <w:p w14:paraId="45BC7DB0" w14:textId="77777777" w:rsidR="00B5151B" w:rsidRPr="00BE703E" w:rsidRDefault="00B5151B" w:rsidP="00B5151B">
      <w:pPr>
        <w:pStyle w:val="BodytextBlue"/>
      </w:pPr>
      <w:r w:rsidRPr="00BE703E">
        <w:t xml:space="preserve">or </w:t>
      </w:r>
    </w:p>
    <w:p w14:paraId="45BC7DB1" w14:textId="77777777" w:rsidR="00B5151B" w:rsidRPr="00EE1AA1" w:rsidRDefault="00B5151B" w:rsidP="00B5151B">
      <w:pPr>
        <w:pStyle w:val="BodytextBlue"/>
      </w:pPr>
      <w:r w:rsidRPr="00EE1AA1">
        <w:t>A gaming machine as specified in Clause 52.28-</w:t>
      </w:r>
      <w:r w:rsidR="000A7C75">
        <w:t>5</w:t>
      </w:r>
      <w:r w:rsidR="000A7C75" w:rsidRPr="00EE1AA1">
        <w:t xml:space="preserve"> </w:t>
      </w:r>
      <w:r w:rsidRPr="00EE1AA1">
        <w:t>is prohibited in a strip shopping centre specified in Table 2 below.</w:t>
      </w:r>
    </w:p>
    <w:p w14:paraId="45BC7DB2" w14:textId="77777777" w:rsidR="00B5151B" w:rsidRPr="00B11E4B" w:rsidRDefault="00B5151B" w:rsidP="00B5151B">
      <w:pPr>
        <w:pStyle w:val="Tablehead"/>
      </w:pPr>
      <w:r>
        <w:t>Table 2</w:t>
      </w:r>
    </w:p>
    <w:tbl>
      <w:tblPr>
        <w:tblW w:w="7654" w:type="dxa"/>
        <w:tblInd w:w="1134" w:type="dxa"/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969"/>
        <w:gridCol w:w="3685"/>
      </w:tblGrid>
      <w:tr w:rsidR="00B5151B" w:rsidRPr="00737B0C" w14:paraId="45BC7DB5" w14:textId="77777777" w:rsidTr="00683BE8">
        <w:trPr>
          <w:cantSplit/>
        </w:trPr>
        <w:tc>
          <w:tcPr>
            <w:tcW w:w="3969" w:type="dxa"/>
            <w:shd w:val="solid" w:color="auto" w:fill="auto"/>
          </w:tcPr>
          <w:p w14:paraId="45BC7DB3" w14:textId="77777777" w:rsidR="00B5151B" w:rsidRPr="009B1035" w:rsidRDefault="00B5151B" w:rsidP="00683BE8">
            <w:pPr>
              <w:pStyle w:val="Tablelabel"/>
            </w:pPr>
            <w:r w:rsidRPr="009B1035">
              <w:t>Name of strip shopping centre and locality</w:t>
            </w:r>
          </w:p>
        </w:tc>
        <w:tc>
          <w:tcPr>
            <w:tcW w:w="3685" w:type="dxa"/>
            <w:shd w:val="solid" w:color="auto" w:fill="auto"/>
          </w:tcPr>
          <w:p w14:paraId="45BC7DB4" w14:textId="77777777" w:rsidR="00B5151B" w:rsidRPr="009B1035" w:rsidRDefault="00B5151B" w:rsidP="00683BE8">
            <w:pPr>
              <w:pStyle w:val="Tablelabel"/>
            </w:pPr>
            <w:r w:rsidRPr="009B1035">
              <w:t>Land description</w:t>
            </w:r>
          </w:p>
        </w:tc>
      </w:tr>
      <w:tr w:rsidR="00B5151B" w:rsidRPr="00737B0C" w14:paraId="45BC7DBC" w14:textId="77777777" w:rsidTr="00683BE8">
        <w:trPr>
          <w:cantSplit/>
        </w:trPr>
        <w:tc>
          <w:tcPr>
            <w:tcW w:w="3969" w:type="dxa"/>
            <w:tcBorders>
              <w:top w:val="single" w:sz="2" w:space="0" w:color="auto"/>
              <w:bottom w:val="single" w:sz="12" w:space="0" w:color="auto"/>
            </w:tcBorders>
          </w:tcPr>
          <w:p w14:paraId="45BC7DB6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List relevant strip shopping centre </w:t>
            </w:r>
          </w:p>
          <w:p w14:paraId="45BC7DB7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14:paraId="45BC7DB8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proofErr w:type="gramStart"/>
            <w:r w:rsidRPr="00BE703E">
              <w:rPr>
                <w:color w:val="0000FF"/>
              </w:rPr>
              <w:t>”None</w:t>
            </w:r>
            <w:proofErr w:type="gramEnd"/>
            <w:r w:rsidRPr="00BE703E">
              <w:rPr>
                <w:color w:val="0000FF"/>
              </w:rPr>
              <w:t> specified”</w:t>
            </w:r>
          </w:p>
        </w:tc>
        <w:tc>
          <w:tcPr>
            <w:tcW w:w="3685" w:type="dxa"/>
            <w:tcBorders>
              <w:top w:val="single" w:sz="2" w:space="0" w:color="auto"/>
              <w:bottom w:val="single" w:sz="12" w:space="0" w:color="auto"/>
            </w:tcBorders>
          </w:tcPr>
          <w:p w14:paraId="45BC7DB9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land </w:t>
            </w:r>
          </w:p>
          <w:p w14:paraId="45BC7DBA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14:paraId="45BC7DBB" w14:textId="77777777" w:rsidR="00B5151B" w:rsidRPr="00BE703E" w:rsidRDefault="00B5151B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“None specified”</w:t>
            </w:r>
          </w:p>
        </w:tc>
      </w:tr>
    </w:tbl>
    <w:p w14:paraId="45BC7DBD" w14:textId="77777777" w:rsidR="001B11F0" w:rsidRDefault="001B11F0" w:rsidP="001B11F0">
      <w:pPr>
        <w:pStyle w:val="HeadC"/>
      </w:pPr>
      <w: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BC7DD8" wp14:editId="45BC7DD9">
                <wp:simplePos x="0" y="0"/>
                <wp:positionH relativeFrom="column">
                  <wp:posOffset>-94173</wp:posOffset>
                </wp:positionH>
                <wp:positionV relativeFrom="paragraph">
                  <wp:posOffset>332216</wp:posOffset>
                </wp:positionV>
                <wp:extent cx="600075" cy="214686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14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7DFE" w14:textId="77777777" w:rsidR="00CB328D" w:rsidRPr="00D647C0" w:rsidRDefault="00CB328D" w:rsidP="00CB328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45BC7DFF" w14:textId="77777777" w:rsidR="00182A02" w:rsidRPr="00E237D5" w:rsidRDefault="00182A02" w:rsidP="00182A02">
                            <w:pPr>
                              <w:pStyle w:val="BodyText1"/>
                            </w:pPr>
                          </w:p>
                          <w:p w14:paraId="45BC7E00" w14:textId="77777777" w:rsidR="001B11F0" w:rsidRPr="00095763" w:rsidRDefault="001B11F0" w:rsidP="001B11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8" id="Text Box 10" o:spid="_x0000_s1030" type="#_x0000_t202" style="position:absolute;left:0;text-align:left;margin-left:-7.4pt;margin-top:26.15pt;width:47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" stroked="f">
                <v:textbox>
                  <w:txbxContent>
                    <w:p w14:paraId="45BC7DFE" w14:textId="77777777" w:rsidR="00CB328D" w:rsidRPr="00D647C0" w:rsidRDefault="00CB328D" w:rsidP="00CB328D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45BC7DFF" w14:textId="77777777" w:rsidR="00182A02" w:rsidRPr="00E237D5" w:rsidRDefault="00182A02" w:rsidP="00182A02">
                      <w:pPr>
                        <w:pStyle w:val="BodyText1"/>
                      </w:pPr>
                    </w:p>
                    <w:p w14:paraId="45BC7E00" w14:textId="77777777" w:rsidR="001B11F0" w:rsidRPr="00095763" w:rsidRDefault="001B11F0" w:rsidP="001B11F0"/>
                  </w:txbxContent>
                </v:textbox>
              </v:shape>
            </w:pict>
          </mc:Fallback>
        </mc:AlternateContent>
      </w:r>
      <w:r>
        <w:t>4.0</w:t>
      </w:r>
      <w:r>
        <w:tab/>
        <w:t>Locations for gaming machines</w:t>
      </w:r>
    </w:p>
    <w:p w14:paraId="45BC7DBE" w14:textId="77777777" w:rsidR="00466F19" w:rsidRDefault="00466F19" w:rsidP="00151EBE">
      <w:pPr>
        <w:pStyle w:val="BodyText2"/>
        <w:ind w:left="414" w:firstLine="720"/>
        <w:rPr>
          <w:color w:val="0000FF"/>
        </w:rPr>
      </w:pPr>
      <w:r>
        <w:rPr>
          <w:color w:val="0000FF"/>
        </w:rPr>
        <w:t>Where no guidelines are specified insert “None specified.”</w:t>
      </w:r>
    </w:p>
    <w:p w14:paraId="45BC7DBF" w14:textId="77777777" w:rsidR="00466F19" w:rsidRDefault="00466F19" w:rsidP="00151EBE">
      <w:pPr>
        <w:pStyle w:val="BodyText2"/>
        <w:ind w:left="414" w:firstLine="720"/>
        <w:rPr>
          <w:color w:val="0000FF"/>
        </w:rPr>
      </w:pPr>
      <w:r>
        <w:rPr>
          <w:color w:val="0000FF"/>
        </w:rPr>
        <w:t>or</w:t>
      </w:r>
    </w:p>
    <w:p w14:paraId="45BC7DC0" w14:textId="77777777" w:rsidR="001B11F0" w:rsidRPr="008D4610" w:rsidRDefault="001B11F0" w:rsidP="00151EBE">
      <w:pPr>
        <w:pStyle w:val="BodyText2"/>
        <w:ind w:left="414" w:firstLine="720"/>
        <w:rPr>
          <w:color w:val="0000FF"/>
        </w:rPr>
      </w:pPr>
      <w:r w:rsidRPr="008D4610">
        <w:rPr>
          <w:color w:val="0000FF"/>
        </w:rPr>
        <w:t xml:space="preserve">Where </w:t>
      </w:r>
      <w:r>
        <w:rPr>
          <w:color w:val="0000FF"/>
        </w:rPr>
        <w:t>guidelines</w:t>
      </w:r>
      <w:r w:rsidRPr="008D4610">
        <w:rPr>
          <w:color w:val="0000FF"/>
        </w:rPr>
        <w:t xml:space="preserve"> are specified insert “Gaming venues and machines should be located:</w:t>
      </w:r>
    </w:p>
    <w:p w14:paraId="45BC7DC1" w14:textId="77777777" w:rsidR="001B11F0" w:rsidRDefault="001B11F0" w:rsidP="00CB328D">
      <w:pPr>
        <w:pStyle w:val="BodytextBlue0"/>
      </w:pPr>
      <w:bookmarkStart w:id="2" w:name="_Hlk507418500"/>
      <w:r w:rsidRPr="008D4610">
        <w:t xml:space="preserve">[Insert locational </w:t>
      </w:r>
      <w:r>
        <w:t>guidelines</w:t>
      </w:r>
      <w:r w:rsidRPr="008D4610">
        <w:t xml:space="preserve"> for gaming venues and machines]</w:t>
      </w:r>
      <w:r w:rsidR="00466F19">
        <w:t>.</w:t>
      </w:r>
      <w:r w:rsidRPr="008D4610">
        <w:t>”</w:t>
      </w:r>
      <w:bookmarkEnd w:id="2"/>
    </w:p>
    <w:p w14:paraId="45BC7DC2" w14:textId="77777777" w:rsidR="001B11F0" w:rsidRDefault="001B11F0" w:rsidP="001B11F0">
      <w:pPr>
        <w:pStyle w:val="HeadC"/>
      </w:pPr>
      <w: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BC7DDA" wp14:editId="45BC7DDB">
                <wp:simplePos x="0" y="0"/>
                <wp:positionH relativeFrom="column">
                  <wp:posOffset>-118027</wp:posOffset>
                </wp:positionH>
                <wp:positionV relativeFrom="paragraph">
                  <wp:posOffset>295247</wp:posOffset>
                </wp:positionV>
                <wp:extent cx="590550" cy="262393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7E01" w14:textId="77777777" w:rsidR="00CB328D" w:rsidRPr="00D647C0" w:rsidRDefault="00CB328D" w:rsidP="00CB328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45BC7E02" w14:textId="77777777" w:rsidR="001B11F0" w:rsidRPr="00095763" w:rsidRDefault="001B11F0" w:rsidP="001B11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A" id="Text Box 9" o:spid="_x0000_s1031" type="#_x0000_t202" style="position:absolute;left:0;text-align:left;margin-left:-9.3pt;margin-top:23.25pt;width:46.5pt;height:20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" stroked="f">
                <v:textbox>
                  <w:txbxContent>
                    <w:p w14:paraId="45BC7E01" w14:textId="77777777" w:rsidR="00CB328D" w:rsidRPr="00D647C0" w:rsidRDefault="00CB328D" w:rsidP="00CB328D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45BC7E02" w14:textId="77777777" w:rsidR="001B11F0" w:rsidRPr="00095763" w:rsidRDefault="001B11F0" w:rsidP="001B11F0"/>
                  </w:txbxContent>
                </v:textbox>
              </v:shape>
            </w:pict>
          </mc:Fallback>
        </mc:AlternateContent>
      </w:r>
      <w:r>
        <w:t>5.0</w:t>
      </w:r>
      <w:r w:rsidRPr="00737B0C">
        <w:tab/>
      </w:r>
      <w:r>
        <w:t>Venues for gaming machines</w:t>
      </w:r>
    </w:p>
    <w:p w14:paraId="45BC7DC3" w14:textId="77777777" w:rsidR="00466F19" w:rsidRDefault="00466F19">
      <w:pPr>
        <w:pStyle w:val="BodyText2"/>
        <w:rPr>
          <w:color w:val="0000FF"/>
        </w:rPr>
      </w:pPr>
      <w:r>
        <w:rPr>
          <w:color w:val="0000FF"/>
        </w:rPr>
        <w:t>Where no guidelines are specified insert “None specified.”</w:t>
      </w:r>
    </w:p>
    <w:p w14:paraId="45BC7DC4" w14:textId="77777777" w:rsidR="00466F19" w:rsidRDefault="00466F19">
      <w:pPr>
        <w:pStyle w:val="BodyText2"/>
        <w:rPr>
          <w:color w:val="0000FF"/>
        </w:rPr>
      </w:pPr>
      <w:r>
        <w:rPr>
          <w:color w:val="0000FF"/>
        </w:rPr>
        <w:t>or</w:t>
      </w:r>
    </w:p>
    <w:p w14:paraId="45BC7DC5" w14:textId="77777777" w:rsidR="001B11F0" w:rsidRPr="00B5151B" w:rsidRDefault="001B11F0">
      <w:pPr>
        <w:pStyle w:val="BodyText2"/>
      </w:pPr>
      <w:r w:rsidRPr="008D4610">
        <w:rPr>
          <w:color w:val="0000FF"/>
        </w:rPr>
        <w:t xml:space="preserve">Where </w:t>
      </w:r>
      <w:r>
        <w:rPr>
          <w:color w:val="0000FF"/>
        </w:rPr>
        <w:t>guidelines</w:t>
      </w:r>
      <w:r w:rsidRPr="008D4610">
        <w:rPr>
          <w:color w:val="0000FF"/>
        </w:rPr>
        <w:t xml:space="preserve"> are specified insert “Gaming machines should be located:</w:t>
      </w:r>
    </w:p>
    <w:p w14:paraId="45BC7DC6" w14:textId="77777777" w:rsidR="001B11F0" w:rsidRDefault="001B11F0" w:rsidP="00CB328D">
      <w:pPr>
        <w:pStyle w:val="BodytextBlue0"/>
      </w:pPr>
      <w:r>
        <w:t>[Insert venue guidelines for gaming machines]</w:t>
      </w:r>
      <w:r w:rsidR="00466F19">
        <w:t>.</w:t>
      </w:r>
      <w:r>
        <w:t>”</w:t>
      </w:r>
    </w:p>
    <w:p w14:paraId="45BC7DC7" w14:textId="77777777" w:rsidR="001B11F0" w:rsidRDefault="001B11F0" w:rsidP="00151EBE">
      <w:pPr>
        <w:pStyle w:val="HeadC"/>
      </w:pPr>
      <w: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BC7DDC" wp14:editId="45BC7DDD">
                <wp:simplePos x="0" y="0"/>
                <wp:positionH relativeFrom="column">
                  <wp:posOffset>-102125</wp:posOffset>
                </wp:positionH>
                <wp:positionV relativeFrom="paragraph">
                  <wp:posOffset>159026</wp:posOffset>
                </wp:positionV>
                <wp:extent cx="600075" cy="294198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941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7E03" w14:textId="77777777" w:rsidR="00CB328D" w:rsidRPr="00D647C0" w:rsidRDefault="00CB328D" w:rsidP="00CB328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45BC7E04" w14:textId="77777777" w:rsidR="00182A02" w:rsidRPr="00E237D5" w:rsidRDefault="00182A02" w:rsidP="00182A02">
                            <w:pPr>
                              <w:pStyle w:val="BodyText1"/>
                            </w:pPr>
                          </w:p>
                          <w:p w14:paraId="45BC7E05" w14:textId="77777777" w:rsidR="001B11F0" w:rsidRPr="00095763" w:rsidRDefault="001B11F0" w:rsidP="001B11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C" id="Text Box 8" o:spid="_x0000_s1032" type="#_x0000_t202" style="position:absolute;left:0;text-align:left;margin-left:-8.05pt;margin-top:12.5pt;width:47.25pt;height:2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" stroked="f">
                <v:textbox>
                  <w:txbxContent>
                    <w:p w14:paraId="45BC7E03" w14:textId="77777777" w:rsidR="00CB328D" w:rsidRPr="00D647C0" w:rsidRDefault="00CB328D" w:rsidP="00CB328D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45BC7E04" w14:textId="77777777" w:rsidR="00182A02" w:rsidRPr="00E237D5" w:rsidRDefault="00182A02" w:rsidP="00182A02">
                      <w:pPr>
                        <w:pStyle w:val="BodyText1"/>
                      </w:pPr>
                    </w:p>
                    <w:p w14:paraId="45BC7E05" w14:textId="77777777" w:rsidR="001B11F0" w:rsidRPr="00095763" w:rsidRDefault="001B11F0" w:rsidP="001B11F0"/>
                  </w:txbxContent>
                </v:textbox>
              </v:shape>
            </w:pict>
          </mc:Fallback>
        </mc:AlternateContent>
      </w:r>
      <w:r>
        <w:t>6.0</w:t>
      </w:r>
      <w:r>
        <w:tab/>
        <w:t>Application requirements</w:t>
      </w:r>
    </w:p>
    <w:p w14:paraId="45BC7DC8" w14:textId="77777777" w:rsidR="00466F19" w:rsidRDefault="00466F19">
      <w:pPr>
        <w:pStyle w:val="BodytextBlue"/>
      </w:pPr>
      <w:r>
        <w:t>Where no requirements are specified insert “None specified.”</w:t>
      </w:r>
    </w:p>
    <w:p w14:paraId="45BC7DC9" w14:textId="77777777" w:rsidR="00466F19" w:rsidRDefault="00466F19">
      <w:pPr>
        <w:pStyle w:val="BodytextBlue"/>
      </w:pPr>
      <w:r>
        <w:t>or</w:t>
      </w:r>
    </w:p>
    <w:p w14:paraId="45BC7DCA" w14:textId="77777777" w:rsidR="001B11F0" w:rsidRPr="008D4610" w:rsidRDefault="00466F19">
      <w:pPr>
        <w:pStyle w:val="BodytextBlue"/>
      </w:pPr>
      <w:bookmarkStart w:id="3" w:name="_Hlk509578204"/>
      <w:r w:rsidRPr="00AC3B9C">
        <w:t xml:space="preserve">Where application requirements are specified insert “The following application requirements apply to an application for a permit under Clause </w:t>
      </w:r>
      <w:r>
        <w:t>52</w:t>
      </w:r>
      <w:r w:rsidRPr="00AC3B9C">
        <w:t>.</w:t>
      </w:r>
      <w:r>
        <w:t>28</w:t>
      </w:r>
      <w:r w:rsidRPr="00AC3B9C">
        <w:t>, in addition to those specified elsewhere in the scheme and must accompany an application, as appropriate, to the satisfaction of the responsible authority:</w:t>
      </w:r>
    </w:p>
    <w:p w14:paraId="45BC7DCB" w14:textId="77777777" w:rsidR="001B11F0" w:rsidRDefault="001B11F0" w:rsidP="00CB328D">
      <w:pPr>
        <w:pStyle w:val="BodytextBlue0"/>
      </w:pPr>
      <w:r>
        <w:t>[Insert application requirements]</w:t>
      </w:r>
      <w:r w:rsidR="00466F19">
        <w:t>.</w:t>
      </w:r>
      <w:r>
        <w:t>”</w:t>
      </w:r>
      <w:bookmarkEnd w:id="3"/>
    </w:p>
    <w:p w14:paraId="45BC7DCC" w14:textId="77777777" w:rsidR="001B11F0" w:rsidRDefault="001B11F0" w:rsidP="00151EBE">
      <w:pPr>
        <w:pStyle w:val="HeadC"/>
      </w:pPr>
      <w: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BC7DDE" wp14:editId="45BC7DDF">
                <wp:simplePos x="0" y="0"/>
                <wp:positionH relativeFrom="column">
                  <wp:posOffset>-102125</wp:posOffset>
                </wp:positionH>
                <wp:positionV relativeFrom="paragraph">
                  <wp:posOffset>265043</wp:posOffset>
                </wp:positionV>
                <wp:extent cx="600075" cy="294199"/>
                <wp:effectExtent l="0" t="0" r="952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7E06" w14:textId="77777777" w:rsidR="00CB328D" w:rsidRDefault="00CB328D" w:rsidP="00CB328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45BC7E07" w14:textId="77777777" w:rsidR="00CB328D" w:rsidRPr="00D647C0" w:rsidRDefault="00CB328D" w:rsidP="00CB328D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7DDE" id="Text Box 7" o:spid="_x0000_s1033" type="#_x0000_t202" style="position:absolute;left:0;text-align:left;margin-left:-8.05pt;margin-top:20.85pt;width:47.25pt;height:23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3OgwIAABU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" stroked="f">
                <v:textbox>
                  <w:txbxContent>
                    <w:p w14:paraId="45BC7E06" w14:textId="77777777" w:rsidR="00CB328D" w:rsidRDefault="00CB328D" w:rsidP="00CB328D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45BC7E07" w14:textId="77777777" w:rsidR="00CB328D" w:rsidRPr="00D647C0" w:rsidRDefault="00CB328D" w:rsidP="00CB328D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7.0</w:t>
      </w:r>
      <w:r>
        <w:tab/>
        <w:t>Decision guidelines</w:t>
      </w:r>
    </w:p>
    <w:p w14:paraId="45BC7DCD" w14:textId="77777777" w:rsidR="00466F19" w:rsidRDefault="00466F19">
      <w:pPr>
        <w:pStyle w:val="BodytextBlue"/>
      </w:pPr>
      <w:r>
        <w:t>Where no guidelines are specified insert “None specified.”</w:t>
      </w:r>
    </w:p>
    <w:p w14:paraId="45BC7DCE" w14:textId="77777777" w:rsidR="001B11F0" w:rsidRDefault="001B11F0">
      <w:pPr>
        <w:pStyle w:val="BodytextBlue"/>
      </w:pPr>
      <w:r>
        <w:t xml:space="preserve">Where decision guidelines are specified insert “The following decision guidelines apply to an application for a permit under Clause 52.28, in addition to those specified in Clause 52.28 and elsewhere in the scheme </w:t>
      </w:r>
      <w:r w:rsidRPr="00142515">
        <w:t>which must be considered, as appropriate, by the responsible authority</w:t>
      </w:r>
      <w:r>
        <w:t>:</w:t>
      </w:r>
    </w:p>
    <w:p w14:paraId="45BC7DCF" w14:textId="77777777" w:rsidR="00DD1FFA" w:rsidRPr="00B5151B" w:rsidRDefault="001B11F0" w:rsidP="00CB328D">
      <w:pPr>
        <w:pStyle w:val="BodytextBlue0"/>
      </w:pPr>
      <w:r>
        <w:t>[Insert decision guidelines]</w:t>
      </w:r>
      <w:r w:rsidR="00466F19">
        <w:t>.</w:t>
      </w:r>
      <w:r>
        <w:t>”</w:t>
      </w:r>
    </w:p>
    <w:sectPr w:rsidR="00DD1FFA" w:rsidRPr="00B5151B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C7DE8" w14:textId="77777777" w:rsidR="00112514" w:rsidRDefault="00112514">
      <w:r>
        <w:separator/>
      </w:r>
    </w:p>
    <w:p w14:paraId="45BC7DE9" w14:textId="77777777" w:rsidR="00112514" w:rsidRDefault="00112514"/>
    <w:p w14:paraId="45BC7DEA" w14:textId="77777777" w:rsidR="00112514" w:rsidRDefault="00112514"/>
    <w:p w14:paraId="45BC7DEB" w14:textId="77777777" w:rsidR="00112514" w:rsidRDefault="00112514"/>
  </w:endnote>
  <w:endnote w:type="continuationSeparator" w:id="0">
    <w:p w14:paraId="45BC7DEC" w14:textId="77777777" w:rsidR="00112514" w:rsidRDefault="00112514">
      <w:r>
        <w:continuationSeparator/>
      </w:r>
    </w:p>
    <w:p w14:paraId="45BC7DED" w14:textId="77777777" w:rsidR="00112514" w:rsidRDefault="00112514"/>
    <w:p w14:paraId="45BC7DEE" w14:textId="77777777" w:rsidR="00112514" w:rsidRDefault="00112514"/>
    <w:p w14:paraId="45BC7DEF" w14:textId="77777777" w:rsidR="00112514" w:rsidRDefault="001125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34C539-B922-46AB-A188-B599B02E262D}"/>
    <w:embedBold r:id="rId2" w:fontKey="{DCB360D3-27AB-42AA-9081-3A5E32A891FA}"/>
    <w:embedItalic r:id="rId3" w:fontKey="{4985D1A1-0D95-4922-A1ED-738548FF6B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6A527B7-AD30-42C9-998A-65C66D0A73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CB4980-495B-40AE-A450-E4BA88AF34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56E89C1-0878-442E-B9E8-D9627C812D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C7DF1" w14:textId="77777777" w:rsidR="00E965FE" w:rsidRPr="00FF2CB7" w:rsidRDefault="00B5151B" w:rsidP="00FF2CB7">
    <w:pPr>
      <w:pStyle w:val="Footer"/>
      <w:tabs>
        <w:tab w:val="clear" w:pos="8640"/>
        <w:tab w:val="right" w:pos="8505"/>
      </w:tabs>
    </w:pPr>
    <w:r w:rsidRPr="00B5151B">
      <w:t>Particular Provisions – Clause 52.28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5D792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5D7921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C7DE0" w14:textId="77777777" w:rsidR="00112514" w:rsidRDefault="00112514">
      <w:r>
        <w:separator/>
      </w:r>
    </w:p>
    <w:p w14:paraId="45BC7DE1" w14:textId="77777777" w:rsidR="00112514" w:rsidRDefault="00112514"/>
    <w:p w14:paraId="45BC7DE2" w14:textId="77777777" w:rsidR="00112514" w:rsidRDefault="00112514"/>
    <w:p w14:paraId="45BC7DE3" w14:textId="77777777" w:rsidR="00112514" w:rsidRDefault="00112514"/>
  </w:footnote>
  <w:footnote w:type="continuationSeparator" w:id="0">
    <w:p w14:paraId="45BC7DE4" w14:textId="77777777" w:rsidR="00112514" w:rsidRDefault="00112514">
      <w:r>
        <w:continuationSeparator/>
      </w:r>
    </w:p>
    <w:p w14:paraId="45BC7DE5" w14:textId="77777777" w:rsidR="00112514" w:rsidRDefault="00112514"/>
    <w:p w14:paraId="45BC7DE6" w14:textId="77777777" w:rsidR="00112514" w:rsidRDefault="00112514"/>
    <w:p w14:paraId="45BC7DE7" w14:textId="77777777" w:rsidR="00112514" w:rsidRDefault="001125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C7DF0" w14:textId="77777777" w:rsidR="00E965FE" w:rsidRDefault="00B5151B" w:rsidP="00B5151B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B2178"/>
    <w:multiLevelType w:val="hybridMultilevel"/>
    <w:tmpl w:val="61766F5C"/>
    <w:lvl w:ilvl="0" w:tplc="237A862C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0B4C1FAC"/>
    <w:multiLevelType w:val="multilevel"/>
    <w:tmpl w:val="78083F8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19B2686D"/>
    <w:multiLevelType w:val="hybridMultilevel"/>
    <w:tmpl w:val="C9B82B22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11DE1"/>
    <w:multiLevelType w:val="singleLevel"/>
    <w:tmpl w:val="440863BA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844923"/>
    <w:multiLevelType w:val="hybridMultilevel"/>
    <w:tmpl w:val="129AF67E"/>
    <w:lvl w:ilvl="0" w:tplc="24AC37DE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B8C25E0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8E84C958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03037DC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6792C126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1B6A81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B552818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5C8B0A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372E72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B35483"/>
    <w:multiLevelType w:val="hybridMultilevel"/>
    <w:tmpl w:val="7DC8E124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6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0"/>
  </w:num>
  <w:num w:numId="17">
    <w:abstractNumId w:val="12"/>
  </w:num>
  <w:num w:numId="18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51B"/>
    <w:rsid w:val="000104C5"/>
    <w:rsid w:val="000252D5"/>
    <w:rsid w:val="00040242"/>
    <w:rsid w:val="00062CB8"/>
    <w:rsid w:val="000A05DE"/>
    <w:rsid w:val="000A7C75"/>
    <w:rsid w:val="000D2A26"/>
    <w:rsid w:val="00112514"/>
    <w:rsid w:val="00130858"/>
    <w:rsid w:val="00146C62"/>
    <w:rsid w:val="00151EBE"/>
    <w:rsid w:val="001557DD"/>
    <w:rsid w:val="00155A71"/>
    <w:rsid w:val="00162485"/>
    <w:rsid w:val="001643B4"/>
    <w:rsid w:val="00182A02"/>
    <w:rsid w:val="00187C9C"/>
    <w:rsid w:val="001A54C2"/>
    <w:rsid w:val="001B11F0"/>
    <w:rsid w:val="001D2606"/>
    <w:rsid w:val="001D5E5A"/>
    <w:rsid w:val="001D71C7"/>
    <w:rsid w:val="001E03B6"/>
    <w:rsid w:val="001E73D9"/>
    <w:rsid w:val="001F3FD6"/>
    <w:rsid w:val="001F7184"/>
    <w:rsid w:val="00224F22"/>
    <w:rsid w:val="00232B05"/>
    <w:rsid w:val="002567E4"/>
    <w:rsid w:val="002922F5"/>
    <w:rsid w:val="002A20A3"/>
    <w:rsid w:val="002A29A8"/>
    <w:rsid w:val="002A3A34"/>
    <w:rsid w:val="002A45A8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5792D"/>
    <w:rsid w:val="00466F19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B75DF"/>
    <w:rsid w:val="005D7921"/>
    <w:rsid w:val="005E20C3"/>
    <w:rsid w:val="005E39A8"/>
    <w:rsid w:val="005E7E93"/>
    <w:rsid w:val="005F02EF"/>
    <w:rsid w:val="00625EFE"/>
    <w:rsid w:val="006437C6"/>
    <w:rsid w:val="006942DE"/>
    <w:rsid w:val="006A0152"/>
    <w:rsid w:val="006B2587"/>
    <w:rsid w:val="006B585A"/>
    <w:rsid w:val="006C4880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C61B6"/>
    <w:rsid w:val="007D1BE5"/>
    <w:rsid w:val="007D582C"/>
    <w:rsid w:val="007D6D4E"/>
    <w:rsid w:val="007E6733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3278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2BE0"/>
    <w:rsid w:val="009F3C9E"/>
    <w:rsid w:val="00A15ECA"/>
    <w:rsid w:val="00A57BD3"/>
    <w:rsid w:val="00A57E91"/>
    <w:rsid w:val="00A75810"/>
    <w:rsid w:val="00A80BD8"/>
    <w:rsid w:val="00A82822"/>
    <w:rsid w:val="00A847A9"/>
    <w:rsid w:val="00A97DA6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6C34"/>
    <w:rsid w:val="00B27E18"/>
    <w:rsid w:val="00B34842"/>
    <w:rsid w:val="00B43834"/>
    <w:rsid w:val="00B5151B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328D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41417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45BC7D9B"/>
  <w15:docId w15:val="{31D563EE-4548-43F0-879E-43EE8619A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B328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B26C34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B26C34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B26C34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B5151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B26C34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Blue">
    <w:name w:val="Body text + Blue"/>
    <w:basedOn w:val="BodyText10"/>
    <w:rsid w:val="00B5151B"/>
    <w:rPr>
      <w:color w:val="0000FF"/>
    </w:rPr>
  </w:style>
  <w:style w:type="paragraph" w:customStyle="1" w:styleId="HeadC">
    <w:name w:val="Head C"/>
    <w:basedOn w:val="HeadB"/>
    <w:qFormat/>
    <w:rsid w:val="00B5151B"/>
    <w:rPr>
      <w:noProof/>
      <w:sz w:val="20"/>
    </w:rPr>
  </w:style>
  <w:style w:type="paragraph" w:customStyle="1" w:styleId="BodyText2">
    <w:name w:val="Body Text2"/>
    <w:basedOn w:val="Normal"/>
    <w:qFormat/>
    <w:rsid w:val="001B11F0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BodytextBlue0">
    <w:name w:val="Body text • + Blue"/>
    <w:basedOn w:val="Bodytext0"/>
    <w:qFormat/>
    <w:rsid w:val="005D7921"/>
    <w:pPr>
      <w:ind w:left="1985" w:hanging="851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5</Classification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10270-BB7F-4BFC-A78C-AA5DF503FA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1393CE-57A2-4359-BFEB-147888F72E2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4B763F5-2FDD-4644-BD8F-DF6EF9B7D07F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A44013E-B893-430F-A4CA-9FBEC6BC4D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8C931C1-E47A-4F6E-82B9-480F0E241DAE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4bd58b96-cc7f-4c1b-801f-2bc3c6bd79dd"/>
    <ds:schemaRef ds:uri="http://purl.org/dc/elements/1.1/"/>
    <ds:schemaRef ds:uri="a5f32de4-e402-4188-b034-e71ca7d22e54"/>
    <ds:schemaRef ds:uri="http://schemas.openxmlformats.org/package/2006/metadata/core-properties"/>
    <ds:schemaRef ds:uri="http://schemas.microsoft.com/office/2006/metadata/properties"/>
    <ds:schemaRef ds:uri="9f250a92-4cb3-4475-b8ab-fbe3dd1bbf75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7E232DCA-94F1-491D-9816-23231E3B8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VC160 Ministerial Direction Schedule to Clause 52.28 Gaming</vt:lpstr>
    </vt:vector>
  </TitlesOfParts>
  <Company>DOI</Company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VC160 Ministerial Direction Schedule to Clause 52.28 Gaming</dc:title>
  <dc:creator>Letitia Neilson</dc:creator>
  <cp:lastModifiedBy>Letitia J Neilson (DELWP)</cp:lastModifiedBy>
  <cp:revision>11</cp:revision>
  <cp:lastPrinted>2011-09-16T06:11:00Z</cp:lastPrinted>
  <dcterms:created xsi:type="dcterms:W3CDTF">2018-06-05T23:17:00Z</dcterms:created>
  <dcterms:modified xsi:type="dcterms:W3CDTF">2020-01-20T01:04:00Z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</Properties>
</file>